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E2C" w:rsidRPr="00DD6E2C" w:rsidRDefault="00DD6E2C" w:rsidP="00DD6E2C">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DOĞRUDAN TEMİN DUYURUSU</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433"/>
        <w:gridCol w:w="4655"/>
      </w:tblGrid>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Doğrudan Temin Numarası</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22DT</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Doğrudan Temin Kapsamı</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4734 Kapsamında</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Doğrudan Temin Maddesi</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22-d* (Parasal Limit Kapsamında)</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Doğrudan Temin Türü</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MAL ALIMI</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İşin Adı</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774E8A" w:rsidP="00E50E84">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Hazro İmam Hatip</w:t>
            </w:r>
            <w:r w:rsidR="00BA342D">
              <w:rPr>
                <w:rFonts w:ascii="MyriadPro" w:eastAsia="Times New Roman" w:hAnsi="MyriadPro" w:cs="Times New Roman"/>
                <w:color w:val="212529"/>
                <w:sz w:val="24"/>
                <w:szCs w:val="24"/>
                <w:lang w:eastAsia="tr-TR"/>
              </w:rPr>
              <w:t xml:space="preserve"> </w:t>
            </w:r>
            <w:r w:rsidR="00E50E84">
              <w:rPr>
                <w:rFonts w:ascii="MyriadPro" w:eastAsia="Times New Roman" w:hAnsi="MyriadPro" w:cs="Times New Roman"/>
                <w:color w:val="212529"/>
                <w:sz w:val="24"/>
                <w:szCs w:val="24"/>
                <w:lang w:eastAsia="tr-TR"/>
              </w:rPr>
              <w:t>Orta</w:t>
            </w:r>
            <w:r w:rsidR="00CC31B4">
              <w:rPr>
                <w:rFonts w:ascii="MyriadPro" w:eastAsia="Times New Roman" w:hAnsi="MyriadPro" w:cs="Times New Roman"/>
                <w:color w:val="212529"/>
                <w:sz w:val="24"/>
                <w:szCs w:val="24"/>
                <w:lang w:eastAsia="tr-TR"/>
              </w:rPr>
              <w:t>okulu T</w:t>
            </w:r>
            <w:r w:rsidR="00BA342D">
              <w:rPr>
                <w:rFonts w:ascii="MyriadPro" w:eastAsia="Times New Roman" w:hAnsi="MyriadPro" w:cs="Times New Roman"/>
                <w:color w:val="212529"/>
                <w:sz w:val="24"/>
                <w:szCs w:val="24"/>
                <w:lang w:eastAsia="tr-TR"/>
              </w:rPr>
              <w:t>emizlik</w:t>
            </w:r>
            <w:r w:rsidR="00DD6E2C">
              <w:rPr>
                <w:rFonts w:ascii="MyriadPro" w:eastAsia="Times New Roman" w:hAnsi="MyriadPro" w:cs="Times New Roman"/>
                <w:color w:val="212529"/>
                <w:sz w:val="24"/>
                <w:szCs w:val="24"/>
                <w:lang w:eastAsia="tr-TR"/>
              </w:rPr>
              <w:t xml:space="preserve"> Malzemesi</w:t>
            </w:r>
            <w:r w:rsidR="00DD6E2C" w:rsidRPr="00DD6E2C">
              <w:rPr>
                <w:rFonts w:ascii="MyriadPro" w:eastAsia="Times New Roman" w:hAnsi="MyriadPro" w:cs="Times New Roman"/>
                <w:color w:val="212529"/>
                <w:sz w:val="24"/>
                <w:szCs w:val="24"/>
                <w:lang w:eastAsia="tr-TR"/>
              </w:rPr>
              <w:t xml:space="preserve"> Alımı</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Fiyat Teklifinin Verileceği Yer</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774E8A" w:rsidP="00E50E84">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Hazro İmam Hatip</w:t>
            </w:r>
            <w:r w:rsidR="00E50E84">
              <w:rPr>
                <w:rFonts w:ascii="MyriadPro" w:eastAsia="Times New Roman" w:hAnsi="MyriadPro" w:cs="Times New Roman"/>
                <w:color w:val="212529"/>
                <w:sz w:val="24"/>
                <w:szCs w:val="24"/>
                <w:lang w:eastAsia="tr-TR"/>
              </w:rPr>
              <w:t xml:space="preserve"> Orta</w:t>
            </w:r>
            <w:r w:rsidR="00DD6E2C">
              <w:rPr>
                <w:rFonts w:ascii="MyriadPro" w:eastAsia="Times New Roman" w:hAnsi="MyriadPro" w:cs="Times New Roman"/>
                <w:color w:val="212529"/>
                <w:sz w:val="24"/>
                <w:szCs w:val="24"/>
                <w:lang w:eastAsia="tr-TR"/>
              </w:rPr>
              <w:t>okulu</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İdarenin İletişim Bilgisi</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774E8A" w:rsidRPr="00DD6E2C" w:rsidRDefault="00774E8A" w:rsidP="00E20531">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0543 726 10 25</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Fiyat Teklifinin Verileceği Son Tarih</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E20531" w:rsidRDefault="00774E8A" w:rsidP="00E50E84">
            <w:pPr>
              <w:spacing w:after="100" w:afterAutospacing="1" w:line="240" w:lineRule="auto"/>
              <w:rPr>
                <w:rFonts w:ascii="MyriadPro" w:eastAsia="Times New Roman" w:hAnsi="MyriadPro" w:cs="Times New Roman"/>
                <w:b/>
                <w:color w:val="212529"/>
                <w:sz w:val="24"/>
                <w:szCs w:val="24"/>
                <w:lang w:eastAsia="tr-TR"/>
              </w:rPr>
            </w:pPr>
            <w:r>
              <w:rPr>
                <w:rFonts w:ascii="MyriadPro" w:eastAsia="Times New Roman" w:hAnsi="MyriadPro" w:cs="Times New Roman"/>
                <w:b/>
                <w:color w:val="212529"/>
                <w:sz w:val="24"/>
                <w:szCs w:val="24"/>
                <w:lang w:eastAsia="tr-TR"/>
              </w:rPr>
              <w:t>06/12</w:t>
            </w:r>
            <w:r w:rsidR="00CC31B4" w:rsidRPr="00E20531">
              <w:rPr>
                <w:rFonts w:ascii="MyriadPro" w:eastAsia="Times New Roman" w:hAnsi="MyriadPro" w:cs="Times New Roman"/>
                <w:b/>
                <w:color w:val="212529"/>
                <w:sz w:val="24"/>
                <w:szCs w:val="24"/>
                <w:lang w:eastAsia="tr-TR"/>
              </w:rPr>
              <w:t>/2023 Saat:10.00</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Bütçe Yılı</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CC31B4" w:rsidP="00DD6E2C">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2023</w:t>
            </w:r>
          </w:p>
        </w:tc>
      </w:tr>
    </w:tbl>
    <w:p w:rsidR="00DD6E2C" w:rsidRPr="00DD6E2C" w:rsidRDefault="00DD6E2C" w:rsidP="00DD6E2C">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 </w:t>
      </w:r>
      <w:bookmarkStart w:id="0" w:name="_GoBack"/>
      <w:bookmarkEnd w:id="0"/>
    </w:p>
    <w:p w:rsidR="00DD6E2C" w:rsidRPr="00DD6E2C" w:rsidRDefault="00DD6E2C" w:rsidP="00DD6E2C">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TEKLİF VERECEK KİŞİ/FİRMALARDAN İSTENEN BELGELER VE AÇIKLAMALAR</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722"/>
        <w:gridCol w:w="7366"/>
      </w:tblGrid>
      <w:tr w:rsidR="00DD6E2C" w:rsidRPr="00DD6E2C" w:rsidTr="00DD6E2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 </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 </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 </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 </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 xml:space="preserve"> </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 xml:space="preserve"> </w:t>
            </w:r>
          </w:p>
        </w:tc>
        <w:tc>
          <w:tcPr>
            <w:tcW w:w="13815"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1- Birim Fiyat Teklif Cetvelindeki kısma teklif verilmek zorundadır.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3- Teklifler ihale dokümanında belirtilen ihale saatine kadar  idareye(tekliflerin sunulacağı yere) teslim edilir. Bu saatten sonra verilen teklifler kabul edilemez ve açılmadan istekliye iade edilir. Bu durum bir tutanakla tespit edilir.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5- Fiyatlar KDV hariç yazılacaktır.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6-Tekliflerinizde silinti kazıntı olmayacak. Firma kaşesi okunaklı olacaktır.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7-Ürünler ekteki teknik şartnameye uygun olacaktır.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8-Teslimat sırasında malzemelerin nakliyesi ve montajı yükleniciye ait olacaktır.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9-İstenilen ürünler işe başladıktan 7 gün içinde teslim edilecektir</w:t>
            </w:r>
          </w:p>
        </w:tc>
      </w:tr>
    </w:tbl>
    <w:p w:rsidR="00FB7F66" w:rsidRDefault="00FB7F66"/>
    <w:sectPr w:rsidR="00FB7F66" w:rsidSect="007412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3627AF"/>
    <w:rsid w:val="00021D3B"/>
    <w:rsid w:val="000B7036"/>
    <w:rsid w:val="000D374E"/>
    <w:rsid w:val="00257EB2"/>
    <w:rsid w:val="003627AF"/>
    <w:rsid w:val="0074124A"/>
    <w:rsid w:val="00774E8A"/>
    <w:rsid w:val="00A50A83"/>
    <w:rsid w:val="00BA342D"/>
    <w:rsid w:val="00CC31B4"/>
    <w:rsid w:val="00D533FD"/>
    <w:rsid w:val="00DD6E2C"/>
    <w:rsid w:val="00E20531"/>
    <w:rsid w:val="00E50E84"/>
    <w:rsid w:val="00FB7F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2A9BC"/>
  <w15:docId w15:val="{96C1FFFA-5184-4B7E-8727-F130F0BAB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24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D6E2C"/>
    <w:rPr>
      <w:b/>
      <w:bCs/>
    </w:rPr>
  </w:style>
  <w:style w:type="paragraph" w:styleId="AralkYok">
    <w:name w:val="No Spacing"/>
    <w:basedOn w:val="Normal"/>
    <w:uiPriority w:val="1"/>
    <w:qFormat/>
    <w:rsid w:val="00DD6E2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D6E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26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254</Words>
  <Characters>1454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11</cp:revision>
  <dcterms:created xsi:type="dcterms:W3CDTF">2022-09-13T11:16:00Z</dcterms:created>
  <dcterms:modified xsi:type="dcterms:W3CDTF">2023-12-01T12:04:00Z</dcterms:modified>
</cp:coreProperties>
</file>